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  <w:t>习近平对广东梅州市梅大高速茶阳路段塌方灾害作出重要指示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  <w:t>要求全力做好现场救援伤员救治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  <w:t>及时排查处置风险隐患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  <w:t>确保人民群众生命财产安全和社会大局稳定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bidi="ar"/>
        </w:rPr>
        <w:t>李强作出批示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新华社北京5月2日电 5月1日2时10分许，广东梅州市梅大高速茶阳路段发生塌方灾害。截至2日6时，灾害已造成36人死亡、30人受伤。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灾害发生后，中共中央总书记、国家主席、中央军委主席习近平高度重视并作出重要指示，广东梅大高速茶阳路段发生塌方灾害，造成重大人员伤亡。要全力做好现场救援、伤员救治，妥善做好善后处置等工作。要抓紧抢修受损道路，尽快恢复交通秩序。当前正值“五一”假期，群众出行增多，人员流动量大，部分地区还将出现大范围降雨和强对流天气，各类事故灾害易发多发。各地区和有关部门要坚持底线思维，压实工作责任，加强监测预警，完善应急预案，及时排查处置重点地区和关键领域风险隐患，确保人民群众生命财产安全和社会大局稳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中共中央政治局常委、国务院总理李强作出批示，要全力抢救受伤人员，细致做好善后工作，千方百计搜救被困人员，严防次生风险。当前正值“五一”假期群众旅游出行高峰，部分地方还将出现大范围降雨。各地各有关部门要进一步强化安全责任落实，重点排查道路、景区以及公共设施等因长时间降雨引发的风险隐患，切实落实安全管理措施，全力防范各类事故灾害发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根据习近平指示和李强要求，应急管理部、交通运输部等部门派出工作组赶赴现场指导救援工作。广东省委、省政府主要负责同志赶赴现场实地指挥一线应急处置工作，广东省、梅州市成立现场指挥部和多个工作组，全力做好现场搜救、伤员救治、交通疏导和善后处置等工作。目前，有关工作正在进行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（来源：新华网）</w:t>
      </w:r>
    </w:p>
    <w:p>
      <w:bookmarkStart w:id="0" w:name="_GoBack"/>
      <w:bookmarkEnd w:id="0"/>
    </w:p>
    <w:sectPr>
      <w:pgSz w:w="11906" w:h="16838"/>
      <w:pgMar w:top="1440" w:right="1083" w:bottom="1020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kMzFkYjFjM2VlYTIzNjViNTE2ZWUwODZmOWUyYWYifQ=="/>
  </w:docVars>
  <w:rsids>
    <w:rsidRoot w:val="00000000"/>
    <w:rsid w:val="5EC144E9"/>
    <w:rsid w:val="6C7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何庆庆</cp:lastModifiedBy>
  <dcterms:modified xsi:type="dcterms:W3CDTF">2024-06-04T03:09:55Z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422F9E97F96C4DBCAF40D9E11E387382_13</vt:lpwstr>
  </property>
</Properties>
</file>