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F2F1F9">
      <w:pPr>
        <w:keepNext w:val="0"/>
        <w:keepLines w:val="0"/>
        <w:pageBreakBefore w:val="0"/>
        <w:kinsoku/>
        <w:wordWrap/>
        <w:overflowPunct/>
        <w:topLinePunct w:val="0"/>
        <w:autoSpaceDE/>
        <w:autoSpaceDN/>
        <w:bidi w:val="0"/>
        <w:adjustRightInd/>
        <w:snapToGrid/>
        <w:spacing w:line="580" w:lineRule="exact"/>
        <w:jc w:val="center"/>
        <w:textAlignment w:val="auto"/>
        <w:rPr>
          <w:rStyle w:val="5"/>
          <w:rFonts w:hint="eastAsia" w:ascii="方正小标宋简体" w:hAnsi="方正小标宋简体" w:eastAsia="方正小标宋简体" w:cs="方正小标宋简体"/>
          <w:b w:val="0"/>
          <w:bCs w:val="0"/>
          <w:i w:val="0"/>
          <w:iCs w:val="0"/>
          <w:caps w:val="0"/>
          <w:color w:val="000000" w:themeColor="text1"/>
          <w:spacing w:val="0"/>
          <w:sz w:val="44"/>
          <w:szCs w:val="44"/>
          <w:shd w:val="clear" w:fill="FFFFFF"/>
          <w:vertAlign w:val="superscript"/>
          <w14:textFill>
            <w14:solidFill>
              <w14:schemeClr w14:val="tx1"/>
            </w14:solidFill>
          </w14:textFill>
        </w:rPr>
      </w:pPr>
      <w:r>
        <w:rPr>
          <w:rStyle w:val="5"/>
          <w:rFonts w:hint="eastAsia" w:ascii="方正小标宋简体" w:hAnsi="方正小标宋简体" w:eastAsia="方正小标宋简体" w:cs="方正小标宋简体"/>
          <w:b w:val="0"/>
          <w:bCs w:val="0"/>
          <w:i w:val="0"/>
          <w:iCs w:val="0"/>
          <w:caps w:val="0"/>
          <w:color w:val="000000" w:themeColor="text1"/>
          <w:spacing w:val="0"/>
          <w:sz w:val="44"/>
          <w:szCs w:val="44"/>
          <w:shd w:val="clear" w:fill="FFFFFF"/>
          <w:vertAlign w:val="baseline"/>
          <w14:textFill>
            <w14:solidFill>
              <w14:schemeClr w14:val="tx1"/>
            </w14:solidFill>
          </w14:textFill>
        </w:rPr>
        <w:t>坚持和落实“两个毫不动摇”</w:t>
      </w:r>
    </w:p>
    <w:p w14:paraId="6C8C3735">
      <w:pPr>
        <w:keepNext w:val="0"/>
        <w:keepLines w:val="0"/>
        <w:pageBreakBefore w:val="0"/>
        <w:kinsoku/>
        <w:wordWrap/>
        <w:overflowPunct/>
        <w:topLinePunct w:val="0"/>
        <w:autoSpaceDE/>
        <w:autoSpaceDN/>
        <w:bidi w:val="0"/>
        <w:adjustRightInd/>
        <w:snapToGrid/>
        <w:spacing w:line="580" w:lineRule="exact"/>
        <w:jc w:val="center"/>
        <w:textAlignment w:val="auto"/>
        <w:rPr>
          <w:rStyle w:val="5"/>
          <w:rFonts w:hint="eastAsia" w:ascii="方正小标宋简体" w:hAnsi="方正小标宋简体" w:eastAsia="方正小标宋简体" w:cs="方正小标宋简体"/>
          <w:b w:val="0"/>
          <w:bCs w:val="0"/>
          <w:i w:val="0"/>
          <w:iCs w:val="0"/>
          <w:caps w:val="0"/>
          <w:color w:val="000000" w:themeColor="text1"/>
          <w:spacing w:val="0"/>
          <w:sz w:val="30"/>
          <w:szCs w:val="30"/>
          <w:shd w:val="clear" w:fill="FFFFFF"/>
          <w:vertAlign w:val="baseline"/>
          <w:lang w:eastAsia="zh-CN"/>
          <w14:textFill>
            <w14:solidFill>
              <w14:schemeClr w14:val="tx1"/>
            </w14:solidFill>
          </w14:textFill>
        </w:rPr>
      </w:pPr>
      <w:r>
        <w:rPr>
          <w:rStyle w:val="5"/>
          <w:rFonts w:hint="eastAsia" w:ascii="方正小标宋简体" w:hAnsi="方正小标宋简体" w:eastAsia="方正小标宋简体" w:cs="方正小标宋简体"/>
          <w:b w:val="0"/>
          <w:bCs w:val="0"/>
          <w:i w:val="0"/>
          <w:iCs w:val="0"/>
          <w:caps w:val="0"/>
          <w:color w:val="000000" w:themeColor="text1"/>
          <w:spacing w:val="0"/>
          <w:sz w:val="30"/>
          <w:szCs w:val="30"/>
          <w:shd w:val="clear" w:fill="FFFFFF"/>
          <w:vertAlign w:val="baseline"/>
          <w:lang w:eastAsia="zh-CN"/>
          <w14:textFill>
            <w14:solidFill>
              <w14:schemeClr w14:val="tx1"/>
            </w14:solidFill>
          </w14:textFill>
        </w:rPr>
        <w:t>习近平</w:t>
      </w:r>
    </w:p>
    <w:p w14:paraId="68A665E9">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580" w:lineRule="exact"/>
        <w:jc w:val="center"/>
        <w:textAlignment w:val="auto"/>
        <w:rPr>
          <w:rFonts w:hint="eastAsia" w:ascii="楷体" w:hAnsi="楷体" w:eastAsia="楷体" w:cs="楷体"/>
          <w:color w:val="auto"/>
          <w:kern w:val="2"/>
          <w:sz w:val="32"/>
          <w:szCs w:val="32"/>
          <w:highlight w:val="none"/>
          <w:lang w:val="en-US" w:eastAsia="zh-CN" w:bidi="ar"/>
        </w:rPr>
      </w:pPr>
      <w:r>
        <w:rPr>
          <w:rFonts w:hint="eastAsia" w:ascii="楷体" w:hAnsi="楷体" w:eastAsia="楷体" w:cs="楷体"/>
          <w:color w:val="auto"/>
          <w:kern w:val="2"/>
          <w:sz w:val="32"/>
          <w:szCs w:val="32"/>
          <w:highlight w:val="none"/>
          <w:lang w:val="en-US" w:eastAsia="zh-CN" w:bidi="ar"/>
        </w:rPr>
        <w:t>来源：《求是》2025/06    发布时间：2025-03-15</w:t>
      </w:r>
    </w:p>
    <w:p w14:paraId="7DBCDDB9">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jc w:val="center"/>
        <w:textAlignment w:val="auto"/>
        <w:rPr>
          <w:rFonts w:hint="eastAsia" w:ascii="仿宋_GB2312" w:hAnsi="仿宋_GB2312" w:eastAsia="仿宋_GB2312" w:cs="仿宋_GB2312"/>
          <w:caps w:val="0"/>
          <w:color w:val="2B2B2B"/>
          <w:spacing w:val="0"/>
          <w:sz w:val="32"/>
          <w:szCs w:val="32"/>
        </w:rPr>
      </w:pPr>
      <w:r>
        <w:rPr>
          <w:rStyle w:val="5"/>
          <w:rFonts w:hint="eastAsia" w:ascii="仿宋_GB2312" w:hAnsi="仿宋_GB2312" w:eastAsia="仿宋_GB2312" w:cs="仿宋_GB2312"/>
          <w:b/>
          <w:bCs/>
          <w:caps w:val="0"/>
          <w:color w:val="2B2B2B"/>
          <w:spacing w:val="0"/>
          <w:sz w:val="32"/>
          <w:szCs w:val="32"/>
          <w:shd w:val="clear" w:fill="FFFFFF"/>
        </w:rPr>
        <w:t>一</w:t>
      </w:r>
    </w:p>
    <w:p w14:paraId="2CA7897F">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shd w:val="clear" w:fill="FFFFFF"/>
        </w:rPr>
      </w:pPr>
      <w:r>
        <w:rPr>
          <w:rFonts w:hint="eastAsia" w:ascii="仿宋_GB2312" w:hAnsi="仿宋_GB2312" w:eastAsia="仿宋_GB2312" w:cs="仿宋_GB2312"/>
          <w:caps w:val="0"/>
          <w:color w:val="2B2B2B"/>
          <w:spacing w:val="0"/>
          <w:sz w:val="32"/>
          <w:szCs w:val="32"/>
          <w:shd w:val="clear" w:fill="FFFFFF"/>
        </w:rPr>
        <w:t>坚持和完善基本经济制度必须坚持“两个毫不动摇”。全会决定从多个层面提出鼓励、支持、引导非公有制经济发展，激发非公有制经济活力和创造力的改革举措。在功能定位上，明确公有制经济和非公有制经济都是社会主义市场经济的重要组成部分，都是我国经济社会发展的重要基础；在产权保护上，明确提出公有制经济财产权不可侵犯，非公有制经济财产权同样不可侵犯；在政策待遇上，强调坚持权利平等、机会平等、规则平等，实行统一的市场准入制度。</w:t>
      </w:r>
    </w:p>
    <w:p w14:paraId="0AD75C31">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jc w:val="center"/>
        <w:textAlignment w:val="auto"/>
        <w:rPr>
          <w:rFonts w:hint="eastAsia" w:ascii="仿宋_GB2312" w:hAnsi="仿宋_GB2312" w:eastAsia="仿宋_GB2312" w:cs="仿宋_GB2312"/>
          <w:caps w:val="0"/>
          <w:color w:val="2B2B2B"/>
          <w:spacing w:val="0"/>
          <w:sz w:val="32"/>
          <w:szCs w:val="32"/>
        </w:rPr>
      </w:pPr>
      <w:r>
        <w:rPr>
          <w:rStyle w:val="5"/>
          <w:rFonts w:hint="eastAsia" w:ascii="仿宋_GB2312" w:hAnsi="仿宋_GB2312" w:eastAsia="仿宋_GB2312" w:cs="仿宋_GB2312"/>
          <w:b/>
          <w:bCs/>
          <w:caps w:val="0"/>
          <w:color w:val="2B2B2B"/>
          <w:spacing w:val="0"/>
          <w:sz w:val="32"/>
          <w:szCs w:val="32"/>
          <w:shd w:val="clear" w:fill="FFFFFF"/>
        </w:rPr>
        <w:t>二</w:t>
      </w:r>
    </w:p>
    <w:p w14:paraId="45BFB145">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我国非公有制经济，是改革开放以来在中国共产党的方针政策指引下发展起来的，是在中国共产党领导下开辟出来的一条道路。中共十五大把“公有制为主体、多种所有制经济共同发展”确立为我国的基本经济制度，明确提出“非公有制经济是我国社会主义市场经济的重要组成部分”。中共十六大提出“毫不动摇地巩固和发展公有制经济”，“毫不动摇地鼓励、支持和引导非公有制经济发展”。中共十八大进一步提出“毫不动摇鼓励、支持、引导非公有制经济发展，保证各种所有制经济依法平等使用生产要素、公平参与市场竞争、同等受到法律保护”。中共十八届三中全会提出，公有制经济和非公有制经济都是社会主义市场经济的重要组成部分，都是我国经济社会发展的重要基础；公有制经济财产权不可侵犯，非公有制经济财产权同样不可侵犯；国家保护各种所有制经济产权和合法利益，坚持权利平等、机会平等、规则平等，废除对非公有制经济各种形式的不合理规定，消除各种隐性壁垒，激发非公有制经济活力和创造力。中共十八届四中全会提出要“健全以公平为核心原则的产权保护制度，加强对各种所有制经济组织和自然人财产权的保护，清理有违公平的法律法规条款”。</w:t>
      </w:r>
    </w:p>
    <w:p w14:paraId="6563C138">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我之所以在这里点一点这些重要政策原则，是要说明，我们党在坚持基本经济制度上的观点是明确的、一贯的，而且是不断深化的，从来没有动摇。中国共产党党章都写明了这一点，这是不会变的，也是不能变的。</w:t>
      </w:r>
    </w:p>
    <w:p w14:paraId="6F588456">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我在这里重申，非公有制经济在我国经济社会发展中的地位和作用没有变，我们毫不动摇鼓励、支持、引导非公有制经济发展的方针政策没有变，我们致力于为非公有制经济发展营造良好环境和提供更多机会的方针政策没有变。</w:t>
      </w:r>
    </w:p>
    <w:p w14:paraId="79602E94">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shd w:val="clear" w:fill="FFFFFF"/>
        </w:rPr>
      </w:pPr>
      <w:r>
        <w:rPr>
          <w:rFonts w:hint="eastAsia" w:ascii="仿宋_GB2312" w:hAnsi="仿宋_GB2312" w:eastAsia="仿宋_GB2312" w:cs="仿宋_GB2312"/>
          <w:caps w:val="0"/>
          <w:color w:val="2B2B2B"/>
          <w:spacing w:val="0"/>
          <w:sz w:val="32"/>
          <w:szCs w:val="32"/>
          <w:shd w:val="clear" w:fill="FFFFFF"/>
        </w:rPr>
        <w:t>（2016年3月4日在参加全国政协十二届四次会议民建、工商联界委员联组会时的讲话）</w:t>
      </w:r>
    </w:p>
    <w:p w14:paraId="77640BA0">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jc w:val="center"/>
        <w:textAlignment w:val="auto"/>
        <w:rPr>
          <w:rFonts w:hint="eastAsia" w:ascii="仿宋_GB2312" w:hAnsi="仿宋_GB2312" w:eastAsia="仿宋_GB2312" w:cs="仿宋_GB2312"/>
          <w:caps w:val="0"/>
          <w:color w:val="2B2B2B"/>
          <w:spacing w:val="0"/>
          <w:sz w:val="32"/>
          <w:szCs w:val="32"/>
        </w:rPr>
      </w:pPr>
      <w:r>
        <w:rPr>
          <w:rStyle w:val="5"/>
          <w:rFonts w:hint="eastAsia" w:ascii="仿宋_GB2312" w:hAnsi="仿宋_GB2312" w:eastAsia="仿宋_GB2312" w:cs="仿宋_GB2312"/>
          <w:b/>
          <w:bCs/>
          <w:caps w:val="0"/>
          <w:color w:val="2B2B2B"/>
          <w:spacing w:val="0"/>
          <w:sz w:val="32"/>
          <w:szCs w:val="32"/>
          <w:shd w:val="clear" w:fill="FFFFFF"/>
        </w:rPr>
        <w:t>三</w:t>
      </w:r>
    </w:p>
    <w:p w14:paraId="58EA63C1">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我国是中国共产党领导的社会主义国家，公有制经济是长期以来在国家发展历程中形成的，为国家建设、国防安全、人民生活改善作出了突出贡献，是全体人民的宝贵财富，当然要让它发展好，继续为改革开放和现代化建设作出贡献。我们强调把公有制经济巩固好、发展好，同鼓励、支持、引导非公有制经济发展不是对立的，而是有机统一的。我们国家这么大、人口这么多，又处于并将长期处于社会主义初级阶段，要把经济社会发展搞上去，就要各方面齐心协力来干，众人拾柴火焰高。公有制经济、非公有制经济应该相辅相成、相得益彰，而不是相互排斥、相互抵消。</w:t>
      </w:r>
    </w:p>
    <w:p w14:paraId="13E04F0E">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我国非公有制经济从小到大、由弱变强，是在我们党和国家方针政策指引下实现的。长期以来，我国非公有制经济快速发展，在稳定增长、促进创新、增加就业、改善民生等方面发挥了重要作用。非公有制经济是稳定经济的重要基础，是国家税收的重要来源，是技术创新的重要主体，是金融发展的重要依托，是经济持续健康发展的重要力量。</w:t>
      </w:r>
    </w:p>
    <w:p w14:paraId="4B9D452A">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当然，公有制经济也好，非公有制经济也好，在发展过程中都有一些矛盾和问题，也面临着一些困难和挑战，需要我们一起来想办法解决。但是，不能一叶障目、不见泰山，攻其一点、不及其余。任何想把公有制经济否定掉或者想把非公有制经济否定掉的观点，都是不符合最广大人民根本利益的，都是不符合我国改革发展要求的，因此也都是错误的。</w:t>
      </w:r>
    </w:p>
    <w:p w14:paraId="1B5ECCD9">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shd w:val="clear" w:fill="FFFFFF"/>
        </w:rPr>
      </w:pPr>
      <w:r>
        <w:rPr>
          <w:rFonts w:hint="eastAsia" w:ascii="仿宋_GB2312" w:hAnsi="仿宋_GB2312" w:eastAsia="仿宋_GB2312" w:cs="仿宋_GB2312"/>
          <w:caps w:val="0"/>
          <w:color w:val="2B2B2B"/>
          <w:spacing w:val="0"/>
          <w:sz w:val="32"/>
          <w:szCs w:val="32"/>
          <w:shd w:val="clear" w:fill="FFFFFF"/>
        </w:rPr>
        <w:t>（2016年3月4日在参加全国政协十二届四次会议民建、工商联界委员联组会时的讲话）</w:t>
      </w:r>
    </w:p>
    <w:p w14:paraId="5CBBDE30">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jc w:val="center"/>
        <w:textAlignment w:val="auto"/>
        <w:rPr>
          <w:rFonts w:hint="eastAsia" w:ascii="仿宋_GB2312" w:hAnsi="仿宋_GB2312" w:eastAsia="仿宋_GB2312" w:cs="仿宋_GB2312"/>
          <w:b w:val="0"/>
          <w:bCs w:val="0"/>
          <w:caps w:val="0"/>
          <w:color w:val="2B2B2B"/>
          <w:spacing w:val="0"/>
          <w:sz w:val="32"/>
          <w:szCs w:val="32"/>
        </w:rPr>
      </w:pPr>
      <w:r>
        <w:rPr>
          <w:rStyle w:val="5"/>
          <w:rFonts w:hint="eastAsia" w:ascii="仿宋_GB2312" w:hAnsi="仿宋_GB2312" w:eastAsia="仿宋_GB2312" w:cs="仿宋_GB2312"/>
          <w:b w:val="0"/>
          <w:bCs w:val="0"/>
          <w:caps w:val="0"/>
          <w:color w:val="2B2B2B"/>
          <w:spacing w:val="0"/>
          <w:sz w:val="32"/>
          <w:szCs w:val="32"/>
          <w:shd w:val="clear" w:fill="FFFFFF"/>
        </w:rPr>
        <w:t>四</w:t>
      </w:r>
    </w:p>
    <w:p w14:paraId="7F2DF32B">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我常在想，新型政商关系应该是什么样的？概括起来说，我看就是“亲”、“清”两个字。</w:t>
      </w:r>
    </w:p>
    <w:p w14:paraId="78A74096">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对领导干部而言，所谓“亲”，就是要坦荡真诚同民营企业接触交往，特别是在民营企业遇到困难和问题情况下更要积极作为、靠前服务，对非公有制经济人士多关注、多谈心、多引导，帮助解决实际困难，真心实意支持民营经济发展。所谓“清”，就是同民营企业家的关系要清白、纯洁，不能有贪心私心，不能以权谋私，不能搞权钱交易。</w:t>
      </w:r>
    </w:p>
    <w:p w14:paraId="343CF127">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对民营企业家而言，所谓“亲”，就是积极主动同各级党委和政府及部门多沟通多交流，讲真话，说实情，建诤言，满腔热情支持地方发展。所谓“清”，就是要洁身自好、走正道，做到遵纪守法办企业、光明正大搞经营。企业经营遇到困难和问题时，要通过正常渠道反映和解决，如果遇到政府工作人员故意刁难和不作为，可以向有关部门举报，运用法律武器维护自身合法权益。靠旁门左道、歪门邪道搞企业是不可能成功的，不仅败坏了社会风气，做这种事心里也不踏实。</w:t>
      </w:r>
    </w:p>
    <w:p w14:paraId="7E0B6140">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shd w:val="clear" w:fill="FFFFFF"/>
        </w:rPr>
      </w:pPr>
      <w:r>
        <w:rPr>
          <w:rFonts w:hint="eastAsia" w:ascii="仿宋_GB2312" w:hAnsi="仿宋_GB2312" w:eastAsia="仿宋_GB2312" w:cs="仿宋_GB2312"/>
          <w:caps w:val="0"/>
          <w:color w:val="2B2B2B"/>
          <w:spacing w:val="0"/>
          <w:sz w:val="32"/>
          <w:szCs w:val="32"/>
          <w:shd w:val="clear" w:fill="FFFFFF"/>
        </w:rPr>
        <w:t>（2016年3月4日在参加全国政协十二届四次会议民建、工商联界委员联组会时的讲话）</w:t>
      </w:r>
    </w:p>
    <w:p w14:paraId="302096D2">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jc w:val="center"/>
        <w:textAlignment w:val="auto"/>
        <w:rPr>
          <w:rFonts w:hint="eastAsia" w:ascii="仿宋_GB2312" w:hAnsi="仿宋_GB2312" w:eastAsia="仿宋_GB2312" w:cs="仿宋_GB2312"/>
          <w:b w:val="0"/>
          <w:bCs w:val="0"/>
          <w:caps w:val="0"/>
          <w:color w:val="2B2B2B"/>
          <w:spacing w:val="0"/>
          <w:sz w:val="32"/>
          <w:szCs w:val="32"/>
        </w:rPr>
      </w:pPr>
      <w:r>
        <w:rPr>
          <w:rStyle w:val="5"/>
          <w:rFonts w:hint="eastAsia" w:ascii="仿宋_GB2312" w:hAnsi="仿宋_GB2312" w:eastAsia="仿宋_GB2312" w:cs="仿宋_GB2312"/>
          <w:b w:val="0"/>
          <w:bCs w:val="0"/>
          <w:caps w:val="0"/>
          <w:color w:val="2B2B2B"/>
          <w:spacing w:val="0"/>
          <w:sz w:val="32"/>
          <w:szCs w:val="32"/>
          <w:shd w:val="clear" w:fill="FFFFFF"/>
        </w:rPr>
        <w:t>五</w:t>
      </w:r>
    </w:p>
    <w:p w14:paraId="68A1114E">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在这里，我要非常明确地说，我国国有企业为我国经济社会发展、科技进步、国防建设、民生改善作出了历史性贡献，功勋卓著！功不可没！这是绝对不能否定的！也是绝对否定不了的！如果没有长期以来国有企业为我国发展打下的重要物质基础，就没有我国的经济独立和国家安全，就没有人民生活的不断改善，就没有我国今天在世界上的地位，就没有社会主义中国在世界东方的岿然屹立。</w:t>
      </w:r>
    </w:p>
    <w:p w14:paraId="03DFEA15">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shd w:val="clear" w:fill="FFFFFF"/>
        </w:rPr>
      </w:pPr>
      <w:r>
        <w:rPr>
          <w:rFonts w:hint="eastAsia" w:ascii="仿宋_GB2312" w:hAnsi="仿宋_GB2312" w:eastAsia="仿宋_GB2312" w:cs="仿宋_GB2312"/>
          <w:caps w:val="0"/>
          <w:color w:val="2B2B2B"/>
          <w:spacing w:val="0"/>
          <w:sz w:val="32"/>
          <w:szCs w:val="32"/>
          <w:shd w:val="clear" w:fill="FFFFFF"/>
        </w:rPr>
        <w:t>（2016年10月10日在全国国有企业党的建设工作会议上的讲话）</w:t>
      </w:r>
    </w:p>
    <w:p w14:paraId="1432DDE5">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jc w:val="center"/>
        <w:textAlignment w:val="auto"/>
        <w:rPr>
          <w:rFonts w:hint="eastAsia" w:ascii="仿宋_GB2312" w:hAnsi="仿宋_GB2312" w:eastAsia="仿宋_GB2312" w:cs="仿宋_GB2312"/>
          <w:b w:val="0"/>
          <w:bCs w:val="0"/>
          <w:caps w:val="0"/>
          <w:color w:val="2B2B2B"/>
          <w:spacing w:val="0"/>
          <w:sz w:val="32"/>
          <w:szCs w:val="32"/>
        </w:rPr>
      </w:pPr>
      <w:r>
        <w:rPr>
          <w:rStyle w:val="5"/>
          <w:rFonts w:hint="eastAsia" w:ascii="仿宋_GB2312" w:hAnsi="仿宋_GB2312" w:eastAsia="仿宋_GB2312" w:cs="仿宋_GB2312"/>
          <w:b w:val="0"/>
          <w:bCs w:val="0"/>
          <w:caps w:val="0"/>
          <w:color w:val="2B2B2B"/>
          <w:spacing w:val="0"/>
          <w:sz w:val="32"/>
          <w:szCs w:val="32"/>
          <w:shd w:val="clear" w:fill="FFFFFF"/>
        </w:rPr>
        <w:t>六</w:t>
      </w:r>
    </w:p>
    <w:p w14:paraId="4AA9EB42">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国有企业是我们党执政兴国的重要支柱和依靠力量，工人阶级是我国的领导阶级，是我们党执政最坚实最可靠的阶级基础，是全面建成小康社会、坚持和发展中国特色社会主义的主力军。国有企业培养了一支产业工人大军，拥有4000多万在岗职工、近80万个党组织、1000多万名党员，这是我国工人阶级队伍的骨干力量。把国有企业建设好，把工人阶级作用发挥好，对巩固党的执政地位、巩固我国社会主义制度具有十分重大的意义。这就是我说国有企业是中国特色社会主义政治基础的依据。</w:t>
      </w:r>
    </w:p>
    <w:p w14:paraId="6295D79C">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shd w:val="clear" w:fill="FFFFFF"/>
        </w:rPr>
      </w:pPr>
      <w:r>
        <w:rPr>
          <w:rFonts w:hint="eastAsia" w:ascii="仿宋_GB2312" w:hAnsi="仿宋_GB2312" w:eastAsia="仿宋_GB2312" w:cs="仿宋_GB2312"/>
          <w:caps w:val="0"/>
          <w:color w:val="2B2B2B"/>
          <w:spacing w:val="0"/>
          <w:sz w:val="32"/>
          <w:szCs w:val="32"/>
          <w:shd w:val="clear" w:fill="FFFFFF"/>
        </w:rPr>
        <w:t>（2016年10月10日在全国国有企业党的建设工作会议上的讲话）</w:t>
      </w:r>
    </w:p>
    <w:p w14:paraId="0C94D0EB">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jc w:val="center"/>
        <w:textAlignment w:val="auto"/>
        <w:rPr>
          <w:rFonts w:hint="eastAsia" w:ascii="仿宋_GB2312" w:hAnsi="仿宋_GB2312" w:eastAsia="仿宋_GB2312" w:cs="仿宋_GB2312"/>
          <w:b w:val="0"/>
          <w:bCs w:val="0"/>
          <w:caps w:val="0"/>
          <w:color w:val="2B2B2B"/>
          <w:spacing w:val="0"/>
          <w:sz w:val="32"/>
          <w:szCs w:val="32"/>
        </w:rPr>
      </w:pPr>
      <w:r>
        <w:rPr>
          <w:rStyle w:val="5"/>
          <w:rFonts w:hint="eastAsia" w:ascii="仿宋_GB2312" w:hAnsi="仿宋_GB2312" w:eastAsia="仿宋_GB2312" w:cs="仿宋_GB2312"/>
          <w:b w:val="0"/>
          <w:bCs w:val="0"/>
          <w:caps w:val="0"/>
          <w:color w:val="2B2B2B"/>
          <w:spacing w:val="0"/>
          <w:sz w:val="32"/>
          <w:szCs w:val="32"/>
          <w:shd w:val="clear" w:fill="FFFFFF"/>
        </w:rPr>
        <w:t>七</w:t>
      </w:r>
    </w:p>
    <w:p w14:paraId="3960E0BE">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今年是改革开放40周年。40年来，我国民营经济从小到大、从弱到强，不断发展壮大。截至2017年底，我国民营企业数量超过2700万家，个体工商户超过6500万户，注册资本超过165万亿元。概括起来说，民营经济具有“五六七八九”的特征，即贡献了50%以上的税收，60%以上的国内生产总值，70%以上的技术创新成果，80%以上的城镇劳动就业，90%以上的企业数量。在世界500强企业中，我国民营企业由2010年的1家增加到2018年的28家。我国民营经济已经成为推动我国发展不可或缺的力量，成为创业就业的主要领域、技术创新的重要主体、国家税收的重要来源，为我国社会主义市场经济发展、政府职能转变、农村富余劳动力转移、国际市场开拓等发挥了重要作用。长期以来，广大民营企业家以敢为人先的创新意识、锲而不舍的奋斗精神，组织带领千百万劳动者奋发努力、艰苦创业、不断创新。我国经济发展能够创造中国奇迹，民营经济功不可没！</w:t>
      </w:r>
    </w:p>
    <w:p w14:paraId="20324E31">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我们党在坚持基本经济制度上的观点是明确的、一贯的，从来没有动摇。我国公有制经济是长期以来在国家发展历程中形成的，积累了大量财富，这是全体人民的共同财富，必须保管好、使用好、发展好，让其不断保值升值，决不能让大量国有资产闲置了、流失了、浪费了。我们推进国有企业改革发展、加强对国有资产的监管、惩治国有资产领域发生的腐败现象，都是为了这个目的。同时，我们强调把公有制经济巩固好、发展好，同鼓励、支持、引导非公有制经济发展不是对立的，而是有机统一的。公有制经济、非公有制经济应该相辅相成、相得益彰，而不是相互排斥、相互抵消。</w:t>
      </w:r>
    </w:p>
    <w:p w14:paraId="271A43E2">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（2018年11月1日在民营企业座谈会上的讲话）</w:t>
      </w:r>
    </w:p>
    <w:p w14:paraId="7718EE0B">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jc w:val="center"/>
        <w:textAlignment w:val="auto"/>
        <w:rPr>
          <w:rFonts w:hint="eastAsia" w:ascii="仿宋_GB2312" w:hAnsi="仿宋_GB2312" w:eastAsia="仿宋_GB2312" w:cs="仿宋_GB2312"/>
          <w:b w:val="0"/>
          <w:bCs w:val="0"/>
          <w:caps w:val="0"/>
          <w:color w:val="2B2B2B"/>
          <w:spacing w:val="0"/>
          <w:sz w:val="32"/>
          <w:szCs w:val="32"/>
        </w:rPr>
      </w:pPr>
      <w:r>
        <w:rPr>
          <w:rStyle w:val="5"/>
          <w:rFonts w:hint="eastAsia" w:ascii="仿宋_GB2312" w:hAnsi="仿宋_GB2312" w:eastAsia="仿宋_GB2312" w:cs="仿宋_GB2312"/>
          <w:b w:val="0"/>
          <w:bCs w:val="0"/>
          <w:caps w:val="0"/>
          <w:color w:val="2B2B2B"/>
          <w:spacing w:val="0"/>
          <w:sz w:val="32"/>
          <w:szCs w:val="32"/>
          <w:shd w:val="clear" w:fill="FFFFFF"/>
        </w:rPr>
        <w:t>八</w:t>
      </w:r>
    </w:p>
    <w:p w14:paraId="6A6AEB46">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一段时间以来，社会上有的人发表了一些否定、怀疑民营经济的言论。比如，有的人提出所谓“民营经济离场论”，说民营经济已经完成使命，要退出历史舞台；有的人提出所谓“新公私合营论”，把现在的混合所有制改革曲解为新一轮“公私合营”；有的人说加强企业党建和工会工作是要对民营企业进行控制，等等。这些说法是完全错误的，不符合党的大政方针。</w:t>
      </w:r>
    </w:p>
    <w:p w14:paraId="30DD8233">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在这里，我要再次强调，非公有制经济在我国经济社会发展中的地位和作用没有变！我们毫不动摇鼓励、支持、引导非公有制经济发展的方针政策没有变！我们致力于为非公有制经济发展营造良好环境和提供更多机会的方针政策没有变！我国基本经济制度写入了宪法、党章，这是不会变的，也是不能变的。任何否定、怀疑、动摇我国基本经济制度的言行都不符合党和国家方针政策，都不要听、不要信！所有民营企业和民营企业家完全可以吃下定心丸、安心谋发展！</w:t>
      </w:r>
    </w:p>
    <w:p w14:paraId="57CD78C0">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right"/>
        <w:textAlignment w:val="auto"/>
        <w:rPr>
          <w:rFonts w:hint="eastAsia" w:ascii="仿宋_GB2312" w:hAnsi="仿宋_GB2312" w:eastAsia="仿宋_GB2312" w:cs="仿宋_GB2312"/>
          <w:caps w:val="0"/>
          <w:color w:val="2B2B2B"/>
          <w:spacing w:val="0"/>
          <w:sz w:val="32"/>
          <w:szCs w:val="32"/>
          <w:shd w:val="clear" w:fill="FFFFFF"/>
        </w:rPr>
      </w:pPr>
      <w:r>
        <w:rPr>
          <w:rFonts w:hint="eastAsia" w:ascii="仿宋_GB2312" w:hAnsi="仿宋_GB2312" w:eastAsia="仿宋_GB2312" w:cs="仿宋_GB2312"/>
          <w:caps w:val="0"/>
          <w:color w:val="2B2B2B"/>
          <w:spacing w:val="0"/>
          <w:sz w:val="32"/>
          <w:szCs w:val="32"/>
          <w:shd w:val="clear" w:fill="FFFFFF"/>
        </w:rPr>
        <w:t>（2018年11月1日在民营企业座谈会上的讲话）</w:t>
      </w:r>
    </w:p>
    <w:p w14:paraId="4F96070E">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jc w:val="center"/>
        <w:textAlignment w:val="auto"/>
        <w:rPr>
          <w:rFonts w:hint="eastAsia" w:ascii="仿宋_GB2312" w:hAnsi="仿宋_GB2312" w:eastAsia="仿宋_GB2312" w:cs="仿宋_GB2312"/>
          <w:b w:val="0"/>
          <w:bCs w:val="0"/>
          <w:caps w:val="0"/>
          <w:color w:val="2B2B2B"/>
          <w:spacing w:val="0"/>
          <w:sz w:val="32"/>
          <w:szCs w:val="32"/>
        </w:rPr>
      </w:pPr>
      <w:r>
        <w:rPr>
          <w:rStyle w:val="5"/>
          <w:rFonts w:hint="eastAsia" w:ascii="仿宋_GB2312" w:hAnsi="仿宋_GB2312" w:eastAsia="仿宋_GB2312" w:cs="仿宋_GB2312"/>
          <w:b w:val="0"/>
          <w:bCs w:val="0"/>
          <w:caps w:val="0"/>
          <w:color w:val="2B2B2B"/>
          <w:spacing w:val="0"/>
          <w:sz w:val="32"/>
          <w:szCs w:val="32"/>
          <w:shd w:val="clear" w:fill="FFFFFF"/>
        </w:rPr>
        <w:t>九</w:t>
      </w:r>
    </w:p>
    <w:p w14:paraId="1BAE5FAE">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坚持基本经济制度。要立足社会主义初级阶段，坚持“两个毫不动摇”。要坚持公有制为主体、多种所有制经济共同发展，大力发挥公有制经济在促进共同富裕中的重要作用，同时要促进非公有制经济健康发展、非公有制经济人士健康成长。要允许一部分人先富起来，同时要强调先富带后富、帮后富，重点鼓励辛勤劳动、合法经营、敢于创业的致富带头人。靠偏门致富不能提倡，违法违规的要依法处理。</w:t>
      </w:r>
    </w:p>
    <w:p w14:paraId="3AD91064">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shd w:val="clear" w:fill="FFFFFF"/>
        </w:rPr>
      </w:pPr>
      <w:r>
        <w:rPr>
          <w:rFonts w:hint="eastAsia" w:ascii="仿宋_GB2312" w:hAnsi="仿宋_GB2312" w:eastAsia="仿宋_GB2312" w:cs="仿宋_GB2312"/>
          <w:caps w:val="0"/>
          <w:color w:val="2B2B2B"/>
          <w:spacing w:val="0"/>
          <w:sz w:val="32"/>
          <w:szCs w:val="32"/>
          <w:shd w:val="clear" w:fill="FFFFFF"/>
        </w:rPr>
        <w:t>（2021年8月17日在中央财经委员会第十次会议上的讲话）</w:t>
      </w:r>
    </w:p>
    <w:p w14:paraId="64FE01B7">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jc w:val="center"/>
        <w:textAlignment w:val="auto"/>
        <w:rPr>
          <w:rFonts w:hint="eastAsia" w:ascii="仿宋_GB2312" w:hAnsi="仿宋_GB2312" w:eastAsia="仿宋_GB2312" w:cs="仿宋_GB2312"/>
          <w:b w:val="0"/>
          <w:bCs w:val="0"/>
          <w:caps w:val="0"/>
          <w:color w:val="2B2B2B"/>
          <w:spacing w:val="0"/>
          <w:sz w:val="32"/>
          <w:szCs w:val="32"/>
        </w:rPr>
      </w:pPr>
      <w:r>
        <w:rPr>
          <w:rStyle w:val="5"/>
          <w:rFonts w:hint="eastAsia" w:ascii="仿宋_GB2312" w:hAnsi="仿宋_GB2312" w:eastAsia="仿宋_GB2312" w:cs="仿宋_GB2312"/>
          <w:b w:val="0"/>
          <w:bCs w:val="0"/>
          <w:caps w:val="0"/>
          <w:color w:val="2B2B2B"/>
          <w:spacing w:val="0"/>
          <w:sz w:val="32"/>
          <w:szCs w:val="32"/>
          <w:shd w:val="clear" w:fill="FFFFFF"/>
        </w:rPr>
        <w:t>十</w:t>
      </w:r>
    </w:p>
    <w:p w14:paraId="5CA39EB0">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坚持和完善社会主义基本经济制度，毫不动摇巩固和发展公有制经济，毫不动摇鼓励、支持、引导非公有制经济发展，充分发挥市场在资源配置中的决定性作用，更好发挥政府作用。深化国资国企改革，加快国有经济布局优化和结构调整，推动国有资本和国有企业做强做优做大，提升企业核心竞争力。优化民营企业发展环境，依法保护民营企业产权和企业家权益，促进民营经济发展壮大。</w:t>
      </w:r>
    </w:p>
    <w:p w14:paraId="0264785C">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shd w:val="clear" w:fill="FFFFFF"/>
        </w:rPr>
      </w:pPr>
      <w:r>
        <w:rPr>
          <w:rFonts w:hint="eastAsia" w:ascii="仿宋_GB2312" w:hAnsi="仿宋_GB2312" w:eastAsia="仿宋_GB2312" w:cs="仿宋_GB2312"/>
          <w:caps w:val="0"/>
          <w:color w:val="2B2B2B"/>
          <w:spacing w:val="0"/>
          <w:sz w:val="32"/>
          <w:szCs w:val="32"/>
          <w:shd w:val="clear" w:fill="FFFFFF"/>
        </w:rPr>
        <w:t>（2022年10月16日在中国共产党第二十次全国代表大会上的报告）</w:t>
      </w:r>
    </w:p>
    <w:p w14:paraId="5B0599A8">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jc w:val="center"/>
        <w:textAlignment w:val="auto"/>
        <w:rPr>
          <w:rFonts w:hint="eastAsia" w:ascii="仿宋_GB2312" w:hAnsi="仿宋_GB2312" w:eastAsia="仿宋_GB2312" w:cs="仿宋_GB2312"/>
          <w:b w:val="0"/>
          <w:bCs w:val="0"/>
          <w:caps w:val="0"/>
          <w:color w:val="2B2B2B"/>
          <w:spacing w:val="0"/>
          <w:sz w:val="32"/>
          <w:szCs w:val="32"/>
        </w:rPr>
      </w:pPr>
      <w:r>
        <w:rPr>
          <w:rStyle w:val="5"/>
          <w:rFonts w:hint="eastAsia" w:ascii="仿宋_GB2312" w:hAnsi="仿宋_GB2312" w:eastAsia="仿宋_GB2312" w:cs="仿宋_GB2312"/>
          <w:b w:val="0"/>
          <w:bCs w:val="0"/>
          <w:caps w:val="0"/>
          <w:color w:val="2B2B2B"/>
          <w:spacing w:val="0"/>
          <w:sz w:val="32"/>
          <w:szCs w:val="32"/>
          <w:shd w:val="clear" w:fill="FFFFFF"/>
        </w:rPr>
        <w:t>十一</w:t>
      </w:r>
    </w:p>
    <w:p w14:paraId="5471FE7C">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一段时间以来，社会上对我们是否还搞社会主义市场经济、是否坚持“两个毫不动摇”有一些不正确甚至错误的议论。我们必须亮明态度、决不含糊，始终坚持社会主义市场经济改革方向，坚持“两个毫不动摇”。</w:t>
      </w:r>
    </w:p>
    <w:p w14:paraId="66E92EB6">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一是深化国资国企改革，提高国企核心竞争力。国企改革三年行动已见成效，要根据形势变化，以提高核心竞争力和增强核心功能为重点，谋划新一轮深化国有企业改革行动方案。我国经营性国有资产规模大，一些企业资产收益率不高、创新能力不足，同国有资本和国有企业做强做优做大、发挥国有经济战略支撑作用的要求不相适应。要坚持分类改革方向，处理好国企经济责任和社会责任关系，健全以管资本为主的国资管理体制，发挥国有资本投资运营公司作用，以市场化方式推进国企整合重组，打造一批创新型国有企业。要完善中国特色国有企业现代公司治理，真正按市场化机制运营，加快建设世界一流企业。</w:t>
      </w:r>
    </w:p>
    <w:p w14:paraId="781DC83B">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二是优化民营企业发展环境，促进民营经济发展壮大。民营经济对经济社会发展、就业、财政税收、科技创新等具有重要作用。要从制度和法律上把对国企民企平等对待的要求落下来，从政策和舆论上鼓励支持民营经济和民营企业发展壮大。要依法保护民营企业产权和企业家权益。要全面梳理修订涉企法律法规政策，持续破除影响平等准入的壁垒。要完善公平竞争制度，反对地方保护和行政垄断，为民营企业开辟更多空间。要加强中小微企业管理服务，支持中小微企业和个体工商户发展。各级领导干部要为民营企业解难题、办实事，构建亲清政商关系。国企、民企、外企都要依法合规经营。</w:t>
      </w:r>
    </w:p>
    <w:p w14:paraId="1A74F46C">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right"/>
        <w:textAlignment w:val="auto"/>
        <w:rPr>
          <w:rFonts w:hint="eastAsia" w:ascii="仿宋_GB2312" w:hAnsi="仿宋_GB2312" w:eastAsia="仿宋_GB2312" w:cs="仿宋_GB2312"/>
          <w:caps w:val="0"/>
          <w:color w:val="2B2B2B"/>
          <w:spacing w:val="0"/>
          <w:sz w:val="32"/>
          <w:szCs w:val="32"/>
          <w:shd w:val="clear" w:fill="FFFFFF"/>
        </w:rPr>
      </w:pPr>
      <w:r>
        <w:rPr>
          <w:rFonts w:hint="eastAsia" w:ascii="仿宋_GB2312" w:hAnsi="仿宋_GB2312" w:eastAsia="仿宋_GB2312" w:cs="仿宋_GB2312"/>
          <w:caps w:val="0"/>
          <w:color w:val="2B2B2B"/>
          <w:spacing w:val="0"/>
          <w:sz w:val="32"/>
          <w:szCs w:val="32"/>
          <w:shd w:val="clear" w:fill="FFFFFF"/>
        </w:rPr>
        <w:t>（2022年12月15日在中央经济工作会议上的讲话）</w:t>
      </w:r>
    </w:p>
    <w:p w14:paraId="49F2A02C">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jc w:val="center"/>
        <w:textAlignment w:val="auto"/>
        <w:rPr>
          <w:rFonts w:hint="eastAsia" w:ascii="仿宋_GB2312" w:hAnsi="仿宋_GB2312" w:eastAsia="仿宋_GB2312" w:cs="仿宋_GB2312"/>
          <w:b w:val="0"/>
          <w:bCs w:val="0"/>
          <w:caps w:val="0"/>
          <w:color w:val="2B2B2B"/>
          <w:spacing w:val="0"/>
          <w:sz w:val="32"/>
          <w:szCs w:val="32"/>
        </w:rPr>
      </w:pPr>
      <w:r>
        <w:rPr>
          <w:rStyle w:val="5"/>
          <w:rFonts w:hint="eastAsia" w:ascii="仿宋_GB2312" w:hAnsi="仿宋_GB2312" w:eastAsia="仿宋_GB2312" w:cs="仿宋_GB2312"/>
          <w:b w:val="0"/>
          <w:bCs w:val="0"/>
          <w:caps w:val="0"/>
          <w:color w:val="2B2B2B"/>
          <w:spacing w:val="0"/>
          <w:sz w:val="32"/>
          <w:szCs w:val="32"/>
          <w:shd w:val="clear" w:fill="FFFFFF"/>
        </w:rPr>
        <w:t>十二</w:t>
      </w:r>
    </w:p>
    <w:p w14:paraId="077C194B">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民营经济是我们党长期执政、团结带领全国人民实现“两个一百年”奋斗目标和中华民族伟大复兴中国梦的重要力量。我们始终把民营企业和民营企业家当作自己人，在民营企业遇到困难的时候给予支持，在民营企业遇到困惑的时候给予指导。要优化民营企业发展环境，破除制约民营企业公平参与市场竞争的制度障碍，依法维护民营企业产权和企业家权益，从制度和法律上把对国企民企平等对待的要求落下来，鼓励和支持民营经济和民营企业发展壮大，提振市场预期和信心。要积极发挥民营企业在稳就业、促增收中的重要作用，采取更有效的措施支持中小微企业和个体工商户发展，支持平台企业在创造就业、拓展消费、国际竞争中大显身手。要把构建亲清政商关系落到实处，为民营企业和民营企业家排忧解难，让他们放开手脚，轻装上阵，专心致志搞发展。要加强思想政治引领，引导民营企业和民营企业家正确理解党中央关于“两个毫不动摇”、“两个健康”的方针政策，消除顾虑，放下包袱，大胆发展。</w:t>
      </w:r>
    </w:p>
    <w:p w14:paraId="51060F38">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shd w:val="clear" w:fill="FFFFFF"/>
        </w:rPr>
      </w:pPr>
      <w:r>
        <w:rPr>
          <w:rFonts w:hint="eastAsia" w:ascii="仿宋_GB2312" w:hAnsi="仿宋_GB2312" w:eastAsia="仿宋_GB2312" w:cs="仿宋_GB2312"/>
          <w:caps w:val="0"/>
          <w:color w:val="2B2B2B"/>
          <w:spacing w:val="0"/>
          <w:sz w:val="32"/>
          <w:szCs w:val="32"/>
          <w:shd w:val="clear" w:fill="FFFFFF"/>
        </w:rPr>
        <w:t>（2023年3月6日在参加全国政协十四届一次会议民建、工商联界委员联组会时的讲话）</w:t>
      </w:r>
    </w:p>
    <w:p w14:paraId="49F9B5FD">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jc w:val="center"/>
        <w:textAlignment w:val="auto"/>
        <w:rPr>
          <w:rFonts w:hint="eastAsia" w:ascii="仿宋_GB2312" w:hAnsi="仿宋_GB2312" w:eastAsia="仿宋_GB2312" w:cs="仿宋_GB2312"/>
          <w:b w:val="0"/>
          <w:bCs w:val="0"/>
          <w:caps w:val="0"/>
          <w:color w:val="2B2B2B"/>
          <w:spacing w:val="0"/>
          <w:sz w:val="32"/>
          <w:szCs w:val="32"/>
        </w:rPr>
      </w:pPr>
      <w:r>
        <w:rPr>
          <w:rStyle w:val="5"/>
          <w:rFonts w:hint="eastAsia" w:ascii="仿宋_GB2312" w:hAnsi="仿宋_GB2312" w:eastAsia="仿宋_GB2312" w:cs="仿宋_GB2312"/>
          <w:b w:val="0"/>
          <w:bCs w:val="0"/>
          <w:caps w:val="0"/>
          <w:color w:val="2B2B2B"/>
          <w:spacing w:val="0"/>
          <w:sz w:val="32"/>
          <w:szCs w:val="32"/>
          <w:shd w:val="clear" w:fill="FFFFFF"/>
        </w:rPr>
        <w:t>十三</w:t>
      </w:r>
    </w:p>
    <w:p w14:paraId="5C661471">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注重发挥经济体制改革牵引作用。深化经济体制改革仍是进一步全面深化改革的重点，主要任务是完善有利于推动高质量发展的体制机制，塑造发展新动能新优势，坚持和落实“两个毫不动摇”，构建全国统一大市场，完善市场经济基础制度。</w:t>
      </w:r>
    </w:p>
    <w:p w14:paraId="71A1807E">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决定稿围绕处理好政府和市场关系这个核心问题，把构建高水平社会主义市场经济体制摆在突出位置，对经济体制改革重点领域和关键环节作出部署。着眼增强国有企业核心功能、提升核心竞争力，提出增强各有关管理部门战略协同，推进国有经济布局优化和结构调整，推动国有资本和国有企业做强做优做大；着眼推动非公有制经济发展，提出制定民营经济促进法，加强产权执法司法保护，防止和纠正利用行政、刑事手段干预经济纠纷。提出加强公平竞争审查刚性约束，清理和废除妨碍全国统一市场和公平竞争的各种规定和做法，完善要素市场制度和规则，等等。这些举措将更好激发全社会内生动力和创新活力。</w:t>
      </w:r>
    </w:p>
    <w:p w14:paraId="7B63A871">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shd w:val="clear" w:fill="FFFFFF"/>
        </w:rPr>
      </w:pPr>
      <w:r>
        <w:rPr>
          <w:rFonts w:hint="eastAsia" w:ascii="仿宋_GB2312" w:hAnsi="仿宋_GB2312" w:eastAsia="仿宋_GB2312" w:cs="仿宋_GB2312"/>
          <w:caps w:val="0"/>
          <w:color w:val="2B2B2B"/>
          <w:spacing w:val="0"/>
          <w:sz w:val="32"/>
          <w:szCs w:val="32"/>
          <w:shd w:val="clear" w:fill="FFFFFF"/>
        </w:rPr>
        <w:t>（2024年7月15日《关于〈中共中央关于进一步全面深化改革、推进中国式现代化的决定〉的说明》）</w:t>
      </w:r>
    </w:p>
    <w:p w14:paraId="2590820B">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jc w:val="center"/>
        <w:textAlignment w:val="auto"/>
        <w:rPr>
          <w:rFonts w:hint="eastAsia" w:ascii="仿宋_GB2312" w:hAnsi="仿宋_GB2312" w:eastAsia="仿宋_GB2312" w:cs="仿宋_GB2312"/>
          <w:b w:val="0"/>
          <w:bCs w:val="0"/>
          <w:caps w:val="0"/>
          <w:color w:val="2B2B2B"/>
          <w:spacing w:val="0"/>
          <w:sz w:val="32"/>
          <w:szCs w:val="32"/>
        </w:rPr>
      </w:pPr>
      <w:r>
        <w:rPr>
          <w:rStyle w:val="5"/>
          <w:rFonts w:hint="eastAsia" w:ascii="仿宋_GB2312" w:hAnsi="仿宋_GB2312" w:eastAsia="仿宋_GB2312" w:cs="仿宋_GB2312"/>
          <w:b w:val="0"/>
          <w:bCs w:val="0"/>
          <w:caps w:val="0"/>
          <w:color w:val="2B2B2B"/>
          <w:spacing w:val="0"/>
          <w:sz w:val="32"/>
          <w:szCs w:val="32"/>
          <w:shd w:val="clear" w:fill="FFFFFF"/>
        </w:rPr>
        <w:t>十四</w:t>
      </w:r>
    </w:p>
    <w:p w14:paraId="605275F8">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民营企业是伴随改革开放伟大历程蓬勃发展起来的。几十年来，关于对民营经济在改革开放和社会主义现代化建设事业中地位和作用的认识、党和国家对民营经济发展的方针政策，我们党理论和实践是一脉相承、与时俱进的。党和国家坚持和完善社会主义基本经济制度，毫不动摇巩固和发展公有制经济，毫不动摇鼓励、支持、引导非公有制经济发展；党和国家保证各种所有制经济依法平等使用生产要素、公平参与市场竞争、同等受到法律保护，促进各种所有制经济优势互补、共同发展，促进非公有制经济健康发展和非公有制经济人士健康成长。</w:t>
      </w:r>
    </w:p>
    <w:p w14:paraId="13BE2DCF">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right"/>
        <w:textAlignment w:val="auto"/>
        <w:rPr>
          <w:rFonts w:hint="eastAsia" w:ascii="仿宋_GB2312" w:hAnsi="仿宋_GB2312" w:eastAsia="仿宋_GB2312" w:cs="仿宋_GB2312"/>
          <w:caps w:val="0"/>
          <w:color w:val="2B2B2B"/>
          <w:spacing w:val="0"/>
          <w:sz w:val="32"/>
          <w:szCs w:val="32"/>
          <w:shd w:val="clear" w:fill="FFFFFF"/>
        </w:rPr>
      </w:pPr>
      <w:r>
        <w:rPr>
          <w:rFonts w:hint="eastAsia" w:ascii="仿宋_GB2312" w:hAnsi="仿宋_GB2312" w:eastAsia="仿宋_GB2312" w:cs="仿宋_GB2312"/>
          <w:caps w:val="0"/>
          <w:color w:val="2B2B2B"/>
          <w:spacing w:val="0"/>
          <w:sz w:val="32"/>
          <w:szCs w:val="32"/>
          <w:shd w:val="clear" w:fill="FFFFFF"/>
        </w:rPr>
        <w:t>（2025年2月17日在民营企业座谈会上的讲话）</w:t>
      </w:r>
    </w:p>
    <w:p w14:paraId="7F37EEDA">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right="0"/>
        <w:jc w:val="center"/>
        <w:textAlignment w:val="auto"/>
        <w:rPr>
          <w:rFonts w:hint="eastAsia" w:ascii="仿宋_GB2312" w:hAnsi="仿宋_GB2312" w:eastAsia="仿宋_GB2312" w:cs="仿宋_GB2312"/>
          <w:b w:val="0"/>
          <w:bCs w:val="0"/>
          <w:caps w:val="0"/>
          <w:color w:val="2B2B2B"/>
          <w:spacing w:val="0"/>
          <w:sz w:val="32"/>
          <w:szCs w:val="32"/>
        </w:rPr>
      </w:pPr>
      <w:r>
        <w:rPr>
          <w:rStyle w:val="5"/>
          <w:rFonts w:hint="eastAsia" w:ascii="仿宋_GB2312" w:hAnsi="仿宋_GB2312" w:eastAsia="仿宋_GB2312" w:cs="仿宋_GB2312"/>
          <w:b w:val="0"/>
          <w:bCs w:val="0"/>
          <w:caps w:val="0"/>
          <w:color w:val="2B2B2B"/>
          <w:spacing w:val="0"/>
          <w:sz w:val="32"/>
          <w:szCs w:val="32"/>
          <w:shd w:val="clear" w:fill="FFFFFF"/>
        </w:rPr>
        <w:t>十五</w:t>
      </w:r>
    </w:p>
    <w:p w14:paraId="7F45F5AE">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党和国家对民营经济发展的基本方针政策，已经纳入中国特色社会主义制度体系，将一以贯之坚持和落实，不能变，也不会变。新时代新征程民营经济发展前景广阔、大有可为，广大民营企业和民营企业家大显身手正当其时。要统一思想、坚定信心，促进民营经济健康发展、高质量发展。希望广大民营企业和民营企业家胸怀报国志、一心谋发展、守法善经营、先富促共富，为推进中国式现代化作出新的更大的贡献。</w:t>
      </w:r>
    </w:p>
    <w:p w14:paraId="0A2BEF02">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right"/>
        <w:textAlignment w:val="auto"/>
        <w:rPr>
          <w:rFonts w:hint="eastAsia" w:ascii="仿宋_GB2312" w:hAnsi="仿宋_GB2312" w:eastAsia="仿宋_GB2312" w:cs="仿宋_GB2312"/>
          <w:caps w:val="0"/>
          <w:color w:val="2B2B2B"/>
          <w:spacing w:val="0"/>
          <w:sz w:val="32"/>
          <w:szCs w:val="32"/>
        </w:rPr>
      </w:pPr>
      <w:r>
        <w:rPr>
          <w:rFonts w:hint="eastAsia" w:ascii="仿宋_GB2312" w:hAnsi="仿宋_GB2312" w:eastAsia="仿宋_GB2312" w:cs="仿宋_GB2312"/>
          <w:caps w:val="0"/>
          <w:color w:val="2B2B2B"/>
          <w:spacing w:val="0"/>
          <w:sz w:val="32"/>
          <w:szCs w:val="32"/>
          <w:shd w:val="clear" w:fill="FFFFFF"/>
        </w:rPr>
        <w:t>（2025年2月17日在民营企业座谈会上的讲话）</w:t>
      </w:r>
    </w:p>
    <w:p w14:paraId="4C4369B1">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Style w:val="5"/>
          <w:rFonts w:hint="eastAsia" w:ascii="方正小标宋简体" w:hAnsi="方正小标宋简体" w:eastAsia="方正小标宋简体" w:cs="方正小标宋简体"/>
          <w:b w:val="0"/>
          <w:bCs w:val="0"/>
          <w:i w:val="0"/>
          <w:iCs w:val="0"/>
          <w:caps w:val="0"/>
          <w:color w:val="000000" w:themeColor="text1"/>
          <w:spacing w:val="0"/>
          <w:sz w:val="30"/>
          <w:szCs w:val="30"/>
          <w:shd w:val="clear" w:fill="FFFFFF"/>
          <w:vertAlign w:val="baseline"/>
          <w:lang w:eastAsia="zh-CN"/>
          <w14:textFill>
            <w14:solidFill>
              <w14:schemeClr w14:val="tx1"/>
            </w14:solidFill>
          </w14:textFill>
        </w:rPr>
      </w:pPr>
      <w:r>
        <w:rPr>
          <w:rFonts w:hint="eastAsia" w:ascii="仿宋_GB2312" w:hAnsi="仿宋_GB2312" w:eastAsia="仿宋_GB2312" w:cs="仿宋_GB2312"/>
          <w:caps w:val="0"/>
          <w:color w:val="2B2B2B"/>
          <w:spacing w:val="0"/>
          <w:sz w:val="32"/>
          <w:szCs w:val="32"/>
          <w:shd w:val="clear" w:fill="FFFFFF"/>
        </w:rPr>
        <w:t>※这是习近平总书记2013年11月至2025年2月期间有关坚持和落实“两个毫不动摇”重要论述的节录。</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0946DE"/>
    <w:rsid w:val="2C47737C"/>
    <w:rsid w:val="33094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5916</Words>
  <Characters>6033</Characters>
  <Lines>0</Lines>
  <Paragraphs>0</Paragraphs>
  <TotalTime>9</TotalTime>
  <ScaleCrop>false</ScaleCrop>
  <LinksUpToDate>false</LinksUpToDate>
  <CharactersWithSpaces>6038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2025-03-21T07:58:00Z</dcterms:created>
  <dc:creator>日堯言堇</dc:creator>
  <cp:lastModifiedBy>日堯言堇</cp:lastModifiedBy>
  <dcterms:modified xsi:type="dcterms:W3CDTF">2025-04-09T06:11:54Z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D2F4631EECC54339BB8540DDE93515E9_11</vt:lpwstr>
  </property>
  <property fmtid="{D5CDD505-2E9C-101B-9397-08002B2CF9AE}" pid="4" name="KSOTemplateDocerSaveRecord">
    <vt:lpwstr>eyJoZGlkIjoiN2Y5MWI2ZWY4NzFhMjQyN2M2NTU1YmY5NzM3N2I4MWMiLCJ1c2VySWQiOiIyMzUwNjQxODQifQ==</vt:lpwstr>
  </property>
</Properties>
</file>